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5121" w14:textId="77777777" w:rsidR="00753E9B" w:rsidRDefault="0075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3C51BD5" w14:textId="77777777" w:rsidR="00753E9B" w:rsidRDefault="0075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C980BC" w14:textId="77777777" w:rsidR="00753E9B" w:rsidRDefault="00000000">
      <w:pPr>
        <w:jc w:val="center"/>
        <w:rPr>
          <w:sz w:val="24"/>
          <w:szCs w:val="24"/>
        </w:rPr>
      </w:pPr>
      <w:r>
        <w:pict w14:anchorId="462F357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65A50AAA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52FDD24B" wp14:editId="6E795D69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7C5C9BA3" w14:textId="77777777" w:rsidR="00753E9B" w:rsidRDefault="00753E9B">
      <w:pPr>
        <w:rPr>
          <w:b/>
          <w:sz w:val="28"/>
          <w:szCs w:val="28"/>
        </w:rPr>
      </w:pPr>
    </w:p>
    <w:p w14:paraId="07CBB96C" w14:textId="77777777" w:rsidR="00753E9B" w:rsidRPr="00AC444C" w:rsidRDefault="00000000" w:rsidP="00AC444C">
      <w:pPr>
        <w:spacing w:after="0" w:line="240" w:lineRule="auto"/>
        <w:jc w:val="center"/>
        <w:rPr>
          <w:b/>
          <w:sz w:val="24"/>
          <w:szCs w:val="24"/>
        </w:rPr>
      </w:pPr>
      <w:r w:rsidRPr="00AC444C">
        <w:rPr>
          <w:b/>
          <w:sz w:val="24"/>
          <w:szCs w:val="24"/>
        </w:rPr>
        <w:t xml:space="preserve">Temario Prueba Semestral </w:t>
      </w:r>
    </w:p>
    <w:p w14:paraId="2D952BCB" w14:textId="77777777" w:rsidR="00753E9B" w:rsidRPr="00AC444C" w:rsidRDefault="00000000" w:rsidP="00AC444C">
      <w:pPr>
        <w:spacing w:after="0" w:line="240" w:lineRule="auto"/>
        <w:jc w:val="center"/>
        <w:rPr>
          <w:b/>
          <w:sz w:val="24"/>
          <w:szCs w:val="24"/>
        </w:rPr>
      </w:pPr>
      <w:r w:rsidRPr="00AC444C">
        <w:rPr>
          <w:b/>
          <w:sz w:val="24"/>
          <w:szCs w:val="24"/>
        </w:rPr>
        <w:t xml:space="preserve">  2024</w:t>
      </w:r>
    </w:p>
    <w:p w14:paraId="4EBDD021" w14:textId="77777777" w:rsidR="00753E9B" w:rsidRDefault="00000000" w:rsidP="00AC444C">
      <w:pPr>
        <w:spacing w:after="0" w:line="240" w:lineRule="auto"/>
        <w:jc w:val="center"/>
        <w:rPr>
          <w:b/>
          <w:sz w:val="24"/>
          <w:szCs w:val="24"/>
        </w:rPr>
      </w:pPr>
      <w:r w:rsidRPr="00AC444C">
        <w:rPr>
          <w:b/>
          <w:sz w:val="24"/>
          <w:szCs w:val="24"/>
        </w:rPr>
        <w:t>Quinto Básico</w:t>
      </w:r>
    </w:p>
    <w:p w14:paraId="00A855FB" w14:textId="77777777" w:rsidR="00AC444C" w:rsidRPr="00AC444C" w:rsidRDefault="00AC444C" w:rsidP="00AC444C">
      <w:pPr>
        <w:spacing w:after="0" w:line="240" w:lineRule="auto"/>
        <w:jc w:val="center"/>
        <w:rPr>
          <w:b/>
          <w:sz w:val="24"/>
          <w:szCs w:val="24"/>
        </w:rPr>
      </w:pPr>
    </w:p>
    <w:p w14:paraId="62E66378" w14:textId="77777777" w:rsidR="00753E9B" w:rsidRPr="00AC444C" w:rsidRDefault="00000000">
      <w:pPr>
        <w:jc w:val="both"/>
        <w:rPr>
          <w:b/>
          <w:sz w:val="24"/>
          <w:szCs w:val="24"/>
        </w:rPr>
      </w:pPr>
      <w:r w:rsidRPr="00AC444C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753E9B" w14:paraId="75ED6269" w14:textId="77777777">
        <w:tc>
          <w:tcPr>
            <w:tcW w:w="3964" w:type="dxa"/>
          </w:tcPr>
          <w:p w14:paraId="25B85B2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2C8E9B6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753E9B" w14:paraId="4C1CF421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2E56CFB4" w14:textId="54F71E1A" w:rsidR="00753E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536B07F4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753E9B" w14:paraId="4F897B5A" w14:textId="77777777">
        <w:tc>
          <w:tcPr>
            <w:tcW w:w="6516" w:type="dxa"/>
          </w:tcPr>
          <w:p w14:paraId="0DCE83B0" w14:textId="77777777" w:rsidR="00753E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de lectura</w:t>
            </w:r>
          </w:p>
        </w:tc>
        <w:tc>
          <w:tcPr>
            <w:tcW w:w="2835" w:type="dxa"/>
          </w:tcPr>
          <w:p w14:paraId="469EA76B" w14:textId="77777777" w:rsidR="00753E9B" w:rsidRDefault="00753E9B">
            <w:pPr>
              <w:rPr>
                <w:b/>
                <w:sz w:val="24"/>
                <w:szCs w:val="24"/>
              </w:rPr>
            </w:pPr>
          </w:p>
        </w:tc>
      </w:tr>
      <w:tr w:rsidR="00753E9B" w14:paraId="078C6E7B" w14:textId="77777777">
        <w:tc>
          <w:tcPr>
            <w:tcW w:w="6516" w:type="dxa"/>
          </w:tcPr>
          <w:p w14:paraId="684E1079" w14:textId="77777777" w:rsidR="00753E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Vocabulario </w:t>
            </w:r>
            <w:proofErr w:type="spellStart"/>
            <w:r>
              <w:rPr>
                <w:b/>
                <w:sz w:val="24"/>
                <w:szCs w:val="24"/>
              </w:rPr>
              <w:t>Pasalapalabra</w:t>
            </w:r>
            <w:proofErr w:type="spellEnd"/>
          </w:p>
        </w:tc>
        <w:tc>
          <w:tcPr>
            <w:tcW w:w="2835" w:type="dxa"/>
          </w:tcPr>
          <w:p w14:paraId="15DAD790" w14:textId="77777777" w:rsidR="00753E9B" w:rsidRDefault="00753E9B">
            <w:pPr>
              <w:rPr>
                <w:b/>
                <w:sz w:val="24"/>
                <w:szCs w:val="24"/>
              </w:rPr>
            </w:pPr>
          </w:p>
        </w:tc>
      </w:tr>
      <w:tr w:rsidR="00753E9B" w14:paraId="1017D92E" w14:textId="77777777">
        <w:tc>
          <w:tcPr>
            <w:tcW w:w="6516" w:type="dxa"/>
          </w:tcPr>
          <w:p w14:paraId="31771CE2" w14:textId="77777777" w:rsidR="00753E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Género narrativo y sus elementos </w:t>
            </w:r>
          </w:p>
        </w:tc>
        <w:tc>
          <w:tcPr>
            <w:tcW w:w="2835" w:type="dxa"/>
          </w:tcPr>
          <w:p w14:paraId="419BC66B" w14:textId="77777777" w:rsidR="00753E9B" w:rsidRDefault="00753E9B">
            <w:pPr>
              <w:rPr>
                <w:b/>
                <w:sz w:val="24"/>
                <w:szCs w:val="24"/>
              </w:rPr>
            </w:pPr>
          </w:p>
        </w:tc>
      </w:tr>
      <w:tr w:rsidR="00753E9B" w14:paraId="4463E638" w14:textId="77777777">
        <w:tc>
          <w:tcPr>
            <w:tcW w:w="6516" w:type="dxa"/>
          </w:tcPr>
          <w:p w14:paraId="7DF3792C" w14:textId="77777777" w:rsidR="00753E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Género lírico y sus elementos</w:t>
            </w:r>
          </w:p>
        </w:tc>
        <w:tc>
          <w:tcPr>
            <w:tcW w:w="2835" w:type="dxa"/>
          </w:tcPr>
          <w:p w14:paraId="007C876C" w14:textId="77777777" w:rsidR="00753E9B" w:rsidRDefault="00753E9B">
            <w:pPr>
              <w:rPr>
                <w:b/>
                <w:sz w:val="24"/>
                <w:szCs w:val="24"/>
              </w:rPr>
            </w:pPr>
          </w:p>
        </w:tc>
      </w:tr>
    </w:tbl>
    <w:p w14:paraId="1D8EC2A8" w14:textId="77777777" w:rsidR="00753E9B" w:rsidRDefault="00753E9B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753E9B" w14:paraId="7AD7E7CE" w14:textId="77777777">
        <w:tc>
          <w:tcPr>
            <w:tcW w:w="3964" w:type="dxa"/>
          </w:tcPr>
          <w:p w14:paraId="08CE7AE1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407C47B6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753E9B" w14:paraId="35B183AF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5E11DF" w14:textId="77777777" w:rsidR="00753E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04E05E39" w14:textId="77777777" w:rsidR="00753E9B" w:rsidRDefault="00753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8B6BC0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753E9B" w14:paraId="69477DEF" w14:textId="77777777">
        <w:tc>
          <w:tcPr>
            <w:tcW w:w="6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5AFBB" w14:textId="77777777" w:rsidR="00753E9B" w:rsidRDefault="00000000" w:rsidP="00AC444C">
            <w:pPr>
              <w:ind w:left="102" w:righ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Representar y describir números naturales de hasta 9 dígitos. </w:t>
            </w:r>
          </w:p>
          <w:p w14:paraId="39038D00" w14:textId="77777777" w:rsidR="00753E9B" w:rsidRDefault="00000000" w:rsidP="00AC444C">
            <w:pPr>
              <w:ind w:left="102" w:righ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identificando su valor posicional, descomponiendo y ordenando los números.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5844FA69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cuadernos, pruebas realizadas.</w:t>
            </w:r>
          </w:p>
        </w:tc>
      </w:tr>
      <w:tr w:rsidR="00753E9B" w14:paraId="78DAEF14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73A53" w14:textId="77777777" w:rsidR="00753E9B" w:rsidRDefault="00000000" w:rsidP="00AC444C">
            <w:pPr>
              <w:ind w:left="102" w:righ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Resolver multiplicación y división de números naturales aplicándola a la resolución de problemas.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6E456FB2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cuadernos, pruebas realizadas.</w:t>
            </w:r>
          </w:p>
        </w:tc>
      </w:tr>
      <w:tr w:rsidR="00753E9B" w14:paraId="21D6C748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D65E" w14:textId="60E4C2E7" w:rsidR="00753E9B" w:rsidRDefault="00000000" w:rsidP="00AC444C">
            <w:pPr>
              <w:ind w:left="102" w:righ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Representar fracciones propias de manera gráfica, en la recta numérica. 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27B6909E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cuadernos, pruebas realizadas.</w:t>
            </w:r>
          </w:p>
        </w:tc>
      </w:tr>
      <w:tr w:rsidR="00753E9B" w14:paraId="1AC0590A" w14:textId="77777777">
        <w:tc>
          <w:tcPr>
            <w:tcW w:w="6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7E362" w14:textId="77777777" w:rsidR="00753E9B" w:rsidRDefault="00000000" w:rsidP="00AC444C">
            <w:pPr>
              <w:ind w:left="102" w:righ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Reconocer fracciones equivalentes y comparar fracciones con igual y diferente denominador.</w:t>
            </w: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0ECAF25B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cuadernos, pruebas realizadas.</w:t>
            </w:r>
          </w:p>
        </w:tc>
      </w:tr>
    </w:tbl>
    <w:p w14:paraId="717CA61C" w14:textId="77777777" w:rsidR="00753E9B" w:rsidRDefault="00753E9B">
      <w:pPr>
        <w:rPr>
          <w:b/>
          <w:sz w:val="24"/>
          <w:szCs w:val="24"/>
        </w:rPr>
      </w:pPr>
    </w:p>
    <w:p w14:paraId="5B908E85" w14:textId="77777777" w:rsidR="00AC444C" w:rsidRDefault="00AC444C">
      <w:pPr>
        <w:rPr>
          <w:b/>
          <w:sz w:val="24"/>
          <w:szCs w:val="24"/>
        </w:rPr>
      </w:pPr>
    </w:p>
    <w:p w14:paraId="467E78D3" w14:textId="77777777" w:rsidR="00AC444C" w:rsidRDefault="00AC444C">
      <w:pPr>
        <w:rPr>
          <w:b/>
          <w:sz w:val="24"/>
          <w:szCs w:val="24"/>
        </w:rPr>
      </w:pPr>
    </w:p>
    <w:p w14:paraId="519FDE9A" w14:textId="77777777" w:rsidR="00AC444C" w:rsidRDefault="00AC444C">
      <w:pPr>
        <w:rPr>
          <w:b/>
          <w:sz w:val="24"/>
          <w:szCs w:val="24"/>
        </w:rPr>
      </w:pPr>
    </w:p>
    <w:p w14:paraId="63D5ACA2" w14:textId="77777777" w:rsidR="00AC444C" w:rsidRDefault="00AC444C">
      <w:pPr>
        <w:rPr>
          <w:b/>
          <w:sz w:val="24"/>
          <w:szCs w:val="24"/>
        </w:rPr>
      </w:pPr>
    </w:p>
    <w:tbl>
      <w:tblPr>
        <w:tblStyle w:val="aff9"/>
        <w:tblW w:w="39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753E9B" w14:paraId="1CF9AC62" w14:textId="77777777">
        <w:tc>
          <w:tcPr>
            <w:tcW w:w="3964" w:type="dxa"/>
          </w:tcPr>
          <w:p w14:paraId="55FD822C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inglés</w:t>
            </w:r>
          </w:p>
          <w:p w14:paraId="7FE2057E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29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753E9B" w14:paraId="535EF5ED" w14:textId="77777777">
        <w:tc>
          <w:tcPr>
            <w:tcW w:w="6225" w:type="dxa"/>
            <w:shd w:val="clear" w:color="auto" w:fill="F2F2F2"/>
          </w:tcPr>
          <w:p w14:paraId="71591EA7" w14:textId="77777777" w:rsidR="00753E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02F9E289" w14:textId="77777777" w:rsidR="00753E9B" w:rsidRDefault="00753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2F2F2"/>
          </w:tcPr>
          <w:p w14:paraId="47744A9B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753E9B" w14:paraId="2E4915BC" w14:textId="77777777">
        <w:tc>
          <w:tcPr>
            <w:tcW w:w="6225" w:type="dxa"/>
          </w:tcPr>
          <w:p w14:paraId="04171957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verbo TO BE</w:t>
            </w:r>
          </w:p>
        </w:tc>
        <w:tc>
          <w:tcPr>
            <w:tcW w:w="3135" w:type="dxa"/>
          </w:tcPr>
          <w:p w14:paraId="0533C63F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753E9B" w14:paraId="2CC5933B" w14:textId="77777777">
        <w:tc>
          <w:tcPr>
            <w:tcW w:w="6225" w:type="dxa"/>
          </w:tcPr>
          <w:p w14:paraId="06863DFA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hora en inglés </w:t>
            </w:r>
          </w:p>
        </w:tc>
        <w:tc>
          <w:tcPr>
            <w:tcW w:w="3135" w:type="dxa"/>
          </w:tcPr>
          <w:p w14:paraId="6704588A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753E9B" w14:paraId="1F272DD1" w14:textId="77777777">
        <w:tc>
          <w:tcPr>
            <w:tcW w:w="6225" w:type="dxa"/>
          </w:tcPr>
          <w:p w14:paraId="58D82A47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vocabulario temático: alimentos y rutinas diarias</w:t>
            </w:r>
          </w:p>
        </w:tc>
        <w:tc>
          <w:tcPr>
            <w:tcW w:w="3135" w:type="dxa"/>
          </w:tcPr>
          <w:p w14:paraId="77DAC792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753E9B" w14:paraId="540E0A23" w14:textId="77777777">
        <w:tc>
          <w:tcPr>
            <w:tcW w:w="6225" w:type="dxa"/>
          </w:tcPr>
          <w:p w14:paraId="7B48BF41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“</w:t>
            </w:r>
            <w:proofErr w:type="spellStart"/>
            <w:r>
              <w:rPr>
                <w:b/>
                <w:sz w:val="24"/>
                <w:szCs w:val="24"/>
              </w:rPr>
              <w:t>routine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3135" w:type="dxa"/>
          </w:tcPr>
          <w:p w14:paraId="30DE1D12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libro de actividades, página 9 y libro del estudiante. </w:t>
            </w:r>
          </w:p>
        </w:tc>
      </w:tr>
    </w:tbl>
    <w:p w14:paraId="39A7CF4F" w14:textId="77777777" w:rsidR="00753E9B" w:rsidRDefault="00753E9B">
      <w:pPr>
        <w:rPr>
          <w:b/>
          <w:sz w:val="24"/>
          <w:szCs w:val="24"/>
        </w:rPr>
      </w:pPr>
    </w:p>
    <w:tbl>
      <w:tblPr>
        <w:tblStyle w:val="affb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753E9B" w14:paraId="252EFEAE" w14:textId="77777777">
        <w:tc>
          <w:tcPr>
            <w:tcW w:w="4500" w:type="dxa"/>
          </w:tcPr>
          <w:p w14:paraId="7E08EB6B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Historia</w:t>
            </w:r>
          </w:p>
          <w:p w14:paraId="373C73B0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753E9B" w14:paraId="4FCC73D5" w14:textId="77777777">
        <w:tc>
          <w:tcPr>
            <w:tcW w:w="6225" w:type="dxa"/>
            <w:shd w:val="clear" w:color="auto" w:fill="F2F2F2"/>
          </w:tcPr>
          <w:p w14:paraId="23147F2F" w14:textId="77777777" w:rsidR="00753E9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645FF1CF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753E9B" w14:paraId="2D910181" w14:textId="77777777">
        <w:tc>
          <w:tcPr>
            <w:tcW w:w="6225" w:type="dxa"/>
          </w:tcPr>
          <w:p w14:paraId="0329C75C" w14:textId="77777777" w:rsidR="00753E9B" w:rsidRDefault="000000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Macroformas</w:t>
            </w:r>
            <w:proofErr w:type="spellEnd"/>
            <w:r>
              <w:rPr>
                <w:b/>
                <w:sz w:val="24"/>
                <w:szCs w:val="24"/>
              </w:rPr>
              <w:t xml:space="preserve"> de Chile: zona norte, centro, sur y austral</w:t>
            </w:r>
          </w:p>
        </w:tc>
        <w:tc>
          <w:tcPr>
            <w:tcW w:w="3135" w:type="dxa"/>
          </w:tcPr>
          <w:p w14:paraId="2D4AE71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70E5F4CE" w14:textId="77777777">
        <w:tc>
          <w:tcPr>
            <w:tcW w:w="6225" w:type="dxa"/>
          </w:tcPr>
          <w:p w14:paraId="4BC29DEC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Identifican el relieve de las zonas geográficas.</w:t>
            </w:r>
          </w:p>
        </w:tc>
        <w:tc>
          <w:tcPr>
            <w:tcW w:w="3135" w:type="dxa"/>
          </w:tcPr>
          <w:p w14:paraId="0431430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5C26AEA0" w14:textId="77777777">
        <w:tc>
          <w:tcPr>
            <w:tcW w:w="6225" w:type="dxa"/>
          </w:tcPr>
          <w:p w14:paraId="40ED6DAF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económicas, geográficas, políticas de cada zona. Fauna y flora característica.</w:t>
            </w:r>
          </w:p>
        </w:tc>
        <w:tc>
          <w:tcPr>
            <w:tcW w:w="3135" w:type="dxa"/>
          </w:tcPr>
          <w:p w14:paraId="6F95AD4F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503BA372" w14:textId="77777777">
        <w:tc>
          <w:tcPr>
            <w:tcW w:w="6225" w:type="dxa"/>
          </w:tcPr>
          <w:p w14:paraId="530624F0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Desastres naturales: concepto asociado, tipos de desastres naturales en Chile, ejemplos.</w:t>
            </w:r>
          </w:p>
        </w:tc>
        <w:tc>
          <w:tcPr>
            <w:tcW w:w="3135" w:type="dxa"/>
          </w:tcPr>
          <w:p w14:paraId="2DC3EBD9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</w:tbl>
    <w:p w14:paraId="4603E8F9" w14:textId="77777777" w:rsidR="00753E9B" w:rsidRDefault="00753E9B">
      <w:pPr>
        <w:rPr>
          <w:b/>
          <w:sz w:val="24"/>
          <w:szCs w:val="24"/>
        </w:rPr>
      </w:pPr>
    </w:p>
    <w:tbl>
      <w:tblPr>
        <w:tblStyle w:val="affd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753E9B" w14:paraId="44BC508F" w14:textId="77777777">
        <w:tc>
          <w:tcPr>
            <w:tcW w:w="5240" w:type="dxa"/>
          </w:tcPr>
          <w:p w14:paraId="1F0D6410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Ciencias Naturales</w:t>
            </w:r>
          </w:p>
          <w:p w14:paraId="0F36CF53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e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753E9B" w14:paraId="296938A3" w14:textId="77777777">
        <w:tc>
          <w:tcPr>
            <w:tcW w:w="6225" w:type="dxa"/>
            <w:shd w:val="clear" w:color="auto" w:fill="F2F2F2"/>
          </w:tcPr>
          <w:p w14:paraId="39165452" w14:textId="041F2575" w:rsidR="00753E9B" w:rsidRDefault="00000000" w:rsidP="00AC4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28ADAA41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753E9B" w14:paraId="7929620D" w14:textId="77777777">
        <w:tc>
          <w:tcPr>
            <w:tcW w:w="6225" w:type="dxa"/>
          </w:tcPr>
          <w:p w14:paraId="44AE8175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Efectos de la actividad del hombre en los océanos: la contaminación de los mares.</w:t>
            </w:r>
          </w:p>
        </w:tc>
        <w:tc>
          <w:tcPr>
            <w:tcW w:w="3135" w:type="dxa"/>
          </w:tcPr>
          <w:p w14:paraId="75A940D7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001DF494" w14:textId="77777777">
        <w:tc>
          <w:tcPr>
            <w:tcW w:w="6225" w:type="dxa"/>
          </w:tcPr>
          <w:p w14:paraId="43A386EE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distribución del agua en nuestro planeta. El efecto de los </w:t>
            </w:r>
            <w:proofErr w:type="spellStart"/>
            <w:r>
              <w:rPr>
                <w:b/>
                <w:sz w:val="24"/>
                <w:szCs w:val="24"/>
              </w:rPr>
              <w:t>microplásticos</w:t>
            </w:r>
            <w:proofErr w:type="spellEnd"/>
            <w:r>
              <w:rPr>
                <w:b/>
                <w:sz w:val="24"/>
                <w:szCs w:val="24"/>
              </w:rPr>
              <w:t>. Conductas asociadas al cuidado del agua.</w:t>
            </w:r>
          </w:p>
        </w:tc>
        <w:tc>
          <w:tcPr>
            <w:tcW w:w="3135" w:type="dxa"/>
          </w:tcPr>
          <w:p w14:paraId="737C3C30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5092496B" w14:textId="77777777">
        <w:tc>
          <w:tcPr>
            <w:tcW w:w="6225" w:type="dxa"/>
          </w:tcPr>
          <w:p w14:paraId="183C7E0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Variables de presión, luminosidad, temperatura y profundidad. Identifican variables dependientes e independientes.</w:t>
            </w:r>
          </w:p>
        </w:tc>
        <w:tc>
          <w:tcPr>
            <w:tcW w:w="3135" w:type="dxa"/>
          </w:tcPr>
          <w:p w14:paraId="63BC799C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  <w:tr w:rsidR="00753E9B" w14:paraId="0738C19B" w14:textId="77777777">
        <w:tc>
          <w:tcPr>
            <w:tcW w:w="6225" w:type="dxa"/>
          </w:tcPr>
          <w:p w14:paraId="17176192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Niveles de organización de los seres vivos.</w:t>
            </w:r>
          </w:p>
          <w:p w14:paraId="7706CD64" w14:textId="77777777" w:rsidR="00753E9B" w:rsidRDefault="00753E9B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5B026DBD" w14:textId="77777777" w:rsidR="00753E9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Libro, cuaderno, apuntes</w:t>
            </w:r>
          </w:p>
        </w:tc>
      </w:tr>
    </w:tbl>
    <w:p w14:paraId="276817E6" w14:textId="77777777" w:rsidR="00753E9B" w:rsidRDefault="00753E9B">
      <w:pPr>
        <w:rPr>
          <w:b/>
          <w:sz w:val="24"/>
          <w:szCs w:val="24"/>
        </w:rPr>
      </w:pPr>
    </w:p>
    <w:p w14:paraId="5F699C0F" w14:textId="77777777" w:rsidR="00753E9B" w:rsidRDefault="00753E9B">
      <w:pPr>
        <w:rPr>
          <w:b/>
          <w:sz w:val="24"/>
          <w:szCs w:val="24"/>
        </w:rPr>
      </w:pPr>
    </w:p>
    <w:p w14:paraId="7194CC8E" w14:textId="77777777" w:rsidR="00753E9B" w:rsidRDefault="00753E9B">
      <w:pPr>
        <w:rPr>
          <w:b/>
          <w:sz w:val="24"/>
          <w:szCs w:val="24"/>
        </w:rPr>
      </w:pPr>
    </w:p>
    <w:p w14:paraId="74784D02" w14:textId="77777777" w:rsidR="00753E9B" w:rsidRDefault="00753E9B">
      <w:pPr>
        <w:rPr>
          <w:b/>
          <w:sz w:val="24"/>
          <w:szCs w:val="24"/>
        </w:rPr>
      </w:pPr>
    </w:p>
    <w:sectPr w:rsidR="00753E9B" w:rsidSect="00AC444C">
      <w:pgSz w:w="11906" w:h="16838" w:code="9"/>
      <w:pgMar w:top="1417" w:right="1183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9B"/>
    <w:rsid w:val="006B7460"/>
    <w:rsid w:val="00753E9B"/>
    <w:rsid w:val="00A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EC094"/>
  <w15:docId w15:val="{D57C1466-3427-4130-9860-427A5E53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PEmf5Crxii62XFRkrJ/SNAedA==">CgMxLjA4AHIhMVNKVHh6SVl5UlBwYUxEMXVBZEY5S3RmRFlwQ0czTlk2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2024-05-15T17:56:00Z</dcterms:created>
  <dcterms:modified xsi:type="dcterms:W3CDTF">2024-05-15T17:56:00Z</dcterms:modified>
</cp:coreProperties>
</file>